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7C0A082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9D5FB3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D5FB3">
        <w:rPr>
          <w:rFonts w:ascii="Arial" w:hAnsi="Arial" w:cs="Arial"/>
          <w:b/>
          <w:bCs/>
          <w:sz w:val="22"/>
        </w:rPr>
        <w:t>87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</w:t>
      </w:r>
      <w:r w:rsidR="00431983">
        <w:rPr>
          <w:rFonts w:ascii="Arial" w:hAnsi="Arial" w:cs="Arial"/>
          <w:b/>
          <w:bCs/>
          <w:sz w:val="22"/>
        </w:rPr>
        <w:t>1</w:t>
      </w:r>
      <w:bookmarkStart w:id="0" w:name="_GoBack"/>
      <w:bookmarkEnd w:id="0"/>
      <w:r w:rsidR="00181C9A" w:rsidRPr="002B298E">
        <w:rPr>
          <w:rFonts w:ascii="Arial" w:hAnsi="Arial" w:cs="Arial"/>
          <w:b/>
          <w:bCs/>
          <w:sz w:val="22"/>
        </w:rPr>
        <w:t>-</w:t>
      </w:r>
      <w:r w:rsidR="003B52CF">
        <w:rPr>
          <w:rFonts w:ascii="Arial" w:hAnsi="Arial" w:cs="Arial"/>
          <w:b/>
          <w:bCs/>
          <w:sz w:val="22"/>
        </w:rPr>
        <w:t>19</w:t>
      </w:r>
      <w:r w:rsidR="009D5FB3">
        <w:rPr>
          <w:rFonts w:ascii="Arial" w:hAnsi="Arial" w:cs="Arial"/>
          <w:b/>
          <w:bCs/>
          <w:sz w:val="22"/>
        </w:rPr>
        <w:t>2</w:t>
      </w:r>
      <w:r w:rsidR="00431983">
        <w:rPr>
          <w:rFonts w:ascii="Arial" w:hAnsi="Arial" w:cs="Arial"/>
          <w:b/>
          <w:bCs/>
          <w:sz w:val="22"/>
        </w:rPr>
        <w:t>033</w:t>
      </w:r>
    </w:p>
    <w:p w14:paraId="6D510097" w14:textId="6C311E2C" w:rsidR="00463675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Sophia Antipolis, France  19-23 August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AA546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>Reply LS on APN storage in USIM</w:t>
      </w:r>
    </w:p>
    <w:p w14:paraId="6CCFE39C" w14:textId="177AEB52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S2-1906034</w:t>
      </w:r>
    </w:p>
    <w:p w14:paraId="7E5BD03A" w14:textId="588D2F7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Release:</w:t>
      </w:r>
      <w:r w:rsidRPr="00AB29BA">
        <w:rPr>
          <w:rFonts w:ascii="Arial" w:hAnsi="Arial" w:cs="Arial"/>
          <w:b/>
          <w:bCs/>
        </w:rPr>
        <w:tab/>
      </w:r>
      <w:r w:rsidR="00715AEF" w:rsidRPr="00AB29BA">
        <w:rPr>
          <w:rFonts w:ascii="Arial" w:hAnsi="Arial" w:cs="Arial"/>
          <w:b/>
          <w:bCs/>
          <w:lang w:val="en-US"/>
        </w:rPr>
        <w:t>Rel-</w:t>
      </w:r>
      <w:r w:rsidR="00143525" w:rsidRPr="00AB29BA">
        <w:rPr>
          <w:rFonts w:ascii="Arial" w:hAnsi="Arial" w:cs="Arial"/>
          <w:b/>
          <w:bCs/>
          <w:lang w:val="en-US"/>
        </w:rPr>
        <w:t>16</w:t>
      </w:r>
    </w:p>
    <w:p w14:paraId="23504B51" w14:textId="6D6FDB5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Work Item:</w:t>
      </w:r>
      <w:r w:rsidR="00AB29BA" w:rsidRPr="00AB29BA">
        <w:rPr>
          <w:rFonts w:ascii="Arial" w:hAnsi="Arial" w:cs="Arial"/>
          <w:b/>
        </w:rPr>
        <w:tab/>
        <w:t>TEI16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1CE873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SA2, CT1, CT6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3131F7">
        <w:rPr>
          <w:rStyle w:val="Hyperlink"/>
          <w:u w:val="none"/>
        </w:rPr>
        <w:t>betsy.covell@nokia.com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D13973C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LS on APN storage in USIM.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06854D38" w14:textId="07EC94C1" w:rsidR="0064647F" w:rsidRDefault="003131F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”</w:t>
      </w:r>
      <w:r w:rsidRPr="003131F7">
        <w:t xml:space="preserve"> </w:t>
      </w:r>
      <w:r w:rsidR="00AB29BA" w:rsidRPr="00AB29BA">
        <w:rPr>
          <w:rFonts w:ascii="Arial" w:hAnsi="Arial" w:cs="Arial"/>
          <w:lang w:val="en-US"/>
        </w:rPr>
        <w:t>SA1 to indicate whether there are any service requirements to store DNN in the USIM.</w:t>
      </w:r>
      <w:r>
        <w:rPr>
          <w:rFonts w:ascii="Arial" w:hAnsi="Arial" w:cs="Arial"/>
          <w:lang w:val="en-US"/>
        </w:rPr>
        <w:t>”</w:t>
      </w:r>
    </w:p>
    <w:p w14:paraId="3F683D1F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335B8816" w14:textId="5E89BB9A" w:rsidR="003131F7" w:rsidRDefault="00AB29BA" w:rsidP="00AB29B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confirms that there are no service requirements to include DNN or APN in the USIM.</w:t>
      </w:r>
      <w:r w:rsidR="00D82CC3">
        <w:rPr>
          <w:rFonts w:ascii="Arial" w:hAnsi="Arial" w:cs="Arial"/>
          <w:lang w:val="en-US"/>
        </w:rPr>
        <w:t xml:space="preserve"> SA2’s assessment in </w:t>
      </w:r>
      <w:r w:rsidR="00D82CC3" w:rsidRPr="00D82CC3">
        <w:rPr>
          <w:rFonts w:ascii="Arial" w:hAnsi="Arial" w:cs="Arial"/>
          <w:lang w:val="en-US"/>
        </w:rPr>
        <w:t>S2-1906034</w:t>
      </w:r>
      <w:r w:rsidR="00D82CC3">
        <w:rPr>
          <w:rFonts w:ascii="Arial" w:hAnsi="Arial" w:cs="Arial"/>
          <w:lang w:val="en-US"/>
        </w:rPr>
        <w:t xml:space="preserve"> is correct regarding the outcome of the Rel-13 study on multiple APN: SA1 determined no normative work was needed and none was progressed. 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6116210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4A110D">
        <w:rPr>
          <w:rFonts w:ascii="Arial" w:hAnsi="Arial" w:cs="Arial"/>
          <w:b/>
        </w:rPr>
        <w:t xml:space="preserve">, </w:t>
      </w:r>
      <w:r w:rsidR="00AB29BA">
        <w:rPr>
          <w:rFonts w:ascii="Arial" w:hAnsi="Arial" w:cs="Arial"/>
          <w:b/>
        </w:rPr>
        <w:t>CT1, and CT6</w:t>
      </w:r>
      <w:r>
        <w:rPr>
          <w:rFonts w:ascii="Arial" w:hAnsi="Arial" w:cs="Arial"/>
          <w:b/>
        </w:rPr>
        <w:t xml:space="preserve"> group</w:t>
      </w:r>
      <w:r w:rsidR="00AB29B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04AE297" w14:textId="177C94A8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4A110D">
        <w:rPr>
          <w:rFonts w:ascii="Arial" w:hAnsi="Arial" w:cs="Arial"/>
        </w:rPr>
        <w:t xml:space="preserve">, </w:t>
      </w:r>
      <w:r w:rsidR="00AB29BA">
        <w:rPr>
          <w:rFonts w:ascii="Arial" w:hAnsi="Arial" w:cs="Arial"/>
        </w:rPr>
        <w:t>CT1, and CT6</w:t>
      </w:r>
      <w:r w:rsidRPr="00C036E3">
        <w:rPr>
          <w:rFonts w:ascii="Arial" w:hAnsi="Arial" w:cs="Arial"/>
        </w:rPr>
        <w:t xml:space="preserve"> 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A7FA" w14:textId="77777777" w:rsidR="00DE2C0B" w:rsidRDefault="00DE2C0B">
      <w:r>
        <w:separator/>
      </w:r>
    </w:p>
  </w:endnote>
  <w:endnote w:type="continuationSeparator" w:id="0">
    <w:p w14:paraId="388E1D4F" w14:textId="77777777" w:rsidR="00DE2C0B" w:rsidRDefault="00DE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FFA9" w14:textId="77777777" w:rsidR="00DE2C0B" w:rsidRDefault="00DE2C0B">
      <w:r>
        <w:separator/>
      </w:r>
    </w:p>
  </w:footnote>
  <w:footnote w:type="continuationSeparator" w:id="0">
    <w:p w14:paraId="1351B9B5" w14:textId="77777777" w:rsidR="00DE2C0B" w:rsidRDefault="00DE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1983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B542F-780C-47E9-9519-EFF1FE8FB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196F84-5472-47CC-9993-7DD4A5E1FF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1D4E151-F78E-4D6C-9EC0-2254421D2F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9B9656-8CE0-4DAB-A821-89F6119913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2845AF-3057-454C-AD63-D86C07FD6E75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645668B-BBE1-4DF6-A94C-86D9830C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Covell, Betsy (Nokia - US/Naperville)</cp:lastModifiedBy>
  <cp:revision>2</cp:revision>
  <cp:lastPrinted>2002-04-23T07:10:00Z</cp:lastPrinted>
  <dcterms:created xsi:type="dcterms:W3CDTF">2019-07-31T14:38:00Z</dcterms:created>
  <dcterms:modified xsi:type="dcterms:W3CDTF">2019-07-31T14:38:00Z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